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6A9" w:rsidRPr="0030552C" w:rsidRDefault="00D906A9" w:rsidP="00D906A9">
      <w:pPr>
        <w:widowControl w:val="0"/>
        <w:autoSpaceDE w:val="0"/>
        <w:autoSpaceDN w:val="0"/>
        <w:adjustRightInd w:val="0"/>
        <w:ind w:right="-29"/>
        <w:jc w:val="right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-457200</wp:posOffset>
                </wp:positionV>
                <wp:extent cx="527050" cy="2286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05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06A9" w:rsidRPr="005A7476" w:rsidRDefault="00D906A9" w:rsidP="00D906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95pt;margin-top:-36pt;width:41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" filled="f" stroked="f">
                <v:textbox>
                  <w:txbxContent>
                    <w:p w:rsidR="00D906A9" w:rsidRPr="005A7476" w:rsidRDefault="00D906A9" w:rsidP="00D906A9"/>
                  </w:txbxContent>
                </v:textbox>
              </v:shape>
            </w:pict>
          </mc:Fallback>
        </mc:AlternateContent>
      </w:r>
      <w:r w:rsidRPr="0030552C">
        <w:rPr>
          <w:rFonts w:ascii="Times New Roman" w:hAnsi="Times New Roman"/>
          <w:sz w:val="24"/>
          <w:szCs w:val="24"/>
        </w:rPr>
        <w:t xml:space="preserve">Форма </w:t>
      </w:r>
      <w:r>
        <w:rPr>
          <w:rFonts w:ascii="Times New Roman" w:hAnsi="Times New Roman"/>
          <w:sz w:val="24"/>
          <w:szCs w:val="24"/>
        </w:rPr>
        <w:t>4</w:t>
      </w:r>
    </w:p>
    <w:p w:rsidR="00D906A9" w:rsidRDefault="00D906A9" w:rsidP="002F3D6F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</w:p>
    <w:p w:rsidR="002F3D6F" w:rsidRPr="002F3D6F" w:rsidRDefault="002F3D6F" w:rsidP="002F3D6F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" w:hAnsi="Times New Roman"/>
          <w:sz w:val="24"/>
          <w:szCs w:val="24"/>
        </w:rPr>
      </w:pPr>
      <w:r w:rsidRPr="002F3D6F">
        <w:rPr>
          <w:rFonts w:ascii="Times New Roman" w:hAnsi="Times New Roman"/>
          <w:sz w:val="24"/>
          <w:szCs w:val="24"/>
        </w:rPr>
        <w:t xml:space="preserve">СВЕДЕНИЯ </w:t>
      </w:r>
      <w:r w:rsidRPr="002F3D6F">
        <w:rPr>
          <w:rFonts w:ascii="Times New Roman" w:hAnsi="Times New Roman"/>
          <w:sz w:val="24"/>
          <w:szCs w:val="24"/>
        </w:rPr>
        <w:br/>
        <w:t>об оценке эффективности реализации муниципальной программы</w:t>
      </w:r>
    </w:p>
    <w:p w:rsidR="002F3D6F" w:rsidRPr="002F3D6F" w:rsidRDefault="002F3D6F" w:rsidP="002F3D6F">
      <w:pPr>
        <w:shd w:val="clear" w:color="auto" w:fill="FFFFFF"/>
        <w:tabs>
          <w:tab w:val="left" w:leader="underscore" w:pos="11222"/>
        </w:tabs>
        <w:spacing w:before="53"/>
        <w:ind w:left="-540"/>
        <w:jc w:val="center"/>
        <w:rPr>
          <w:rFonts w:ascii="Times New Roman" w:hAnsi="Times New Roman"/>
          <w:b/>
          <w:sz w:val="22"/>
          <w:szCs w:val="22"/>
          <w:u w:val="single"/>
        </w:rPr>
      </w:pPr>
      <w:r w:rsidRPr="002F3D6F">
        <w:rPr>
          <w:rFonts w:ascii="Times New Roman" w:hAnsi="Times New Roman"/>
          <w:b/>
          <w:sz w:val="22"/>
          <w:szCs w:val="22"/>
          <w:u w:val="single"/>
        </w:rPr>
        <w:t xml:space="preserve">«Улучшение жизнедеятельности внегородских </w:t>
      </w:r>
      <w:proofErr w:type="gramStart"/>
      <w:r w:rsidRPr="002F3D6F">
        <w:rPr>
          <w:rFonts w:ascii="Times New Roman" w:hAnsi="Times New Roman"/>
          <w:b/>
          <w:sz w:val="22"/>
          <w:szCs w:val="22"/>
          <w:u w:val="single"/>
        </w:rPr>
        <w:t>территорий</w:t>
      </w:r>
      <w:proofErr w:type="gramEnd"/>
      <w:r w:rsidRPr="002F3D6F">
        <w:rPr>
          <w:rFonts w:ascii="Times New Roman" w:hAnsi="Times New Roman"/>
          <w:b/>
          <w:sz w:val="22"/>
          <w:szCs w:val="22"/>
          <w:u w:val="single"/>
        </w:rPr>
        <w:t xml:space="preserve"> ЗАТО Северск» на 2021-2024 годы</w:t>
      </w:r>
    </w:p>
    <w:p w:rsidR="002F3D6F" w:rsidRPr="002F3D6F" w:rsidRDefault="002F3D6F" w:rsidP="002F3D6F">
      <w:pPr>
        <w:shd w:val="clear" w:color="auto" w:fill="FFFFFF"/>
        <w:spacing w:before="5"/>
        <w:jc w:val="center"/>
        <w:rPr>
          <w:rFonts w:ascii="Times New Roman" w:hAnsi="Times New Roman"/>
        </w:rPr>
      </w:pPr>
      <w:r w:rsidRPr="002F3D6F">
        <w:rPr>
          <w:rFonts w:ascii="Times New Roman" w:hAnsi="Times New Roman"/>
          <w:spacing w:val="-1"/>
        </w:rPr>
        <w:t>(наименование муниципальной программы)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034"/>
        <w:gridCol w:w="1869"/>
        <w:gridCol w:w="1869"/>
        <w:gridCol w:w="1869"/>
      </w:tblGrid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N </w:t>
            </w:r>
            <w:r w:rsidRPr="00567A72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 (подпрограммы)</w:t>
            </w:r>
          </w:p>
        </w:tc>
        <w:tc>
          <w:tcPr>
            <w:tcW w:w="1869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7A72">
              <w:rPr>
                <w:rFonts w:ascii="Times New Roman" w:hAnsi="Times New Roman"/>
                <w:sz w:val="22"/>
                <w:szCs w:val="22"/>
              </w:rPr>
              <w:t>Сдмп</w:t>
            </w:r>
            <w:proofErr w:type="spellEnd"/>
            <w:r w:rsidRPr="00567A72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567A72">
              <w:rPr>
                <w:rFonts w:ascii="Times New Roman" w:hAnsi="Times New Roman"/>
                <w:sz w:val="22"/>
                <w:szCs w:val="22"/>
              </w:rPr>
              <w:t>Сдпп</w:t>
            </w:r>
            <w:proofErr w:type="spellEnd"/>
            <w:r w:rsidRPr="00567A72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69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7A72">
              <w:rPr>
                <w:rFonts w:ascii="Times New Roman" w:hAnsi="Times New Roman"/>
                <w:sz w:val="22"/>
                <w:szCs w:val="22"/>
              </w:rPr>
              <w:t>Сос</w:t>
            </w:r>
            <w:proofErr w:type="spellEnd"/>
          </w:p>
        </w:tc>
        <w:tc>
          <w:tcPr>
            <w:tcW w:w="1869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Оценка эффективности</w:t>
            </w:r>
          </w:p>
        </w:tc>
      </w:tr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</w:p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«Содержание и ремонт улично-дорожной сети и благоустройство внегородских территорий ЗАТО Северск»</w:t>
            </w:r>
          </w:p>
        </w:tc>
        <w:tc>
          <w:tcPr>
            <w:tcW w:w="1869" w:type="dxa"/>
          </w:tcPr>
          <w:p w:rsidR="002F3D6F" w:rsidRPr="00985FD4" w:rsidRDefault="002F3D6F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</w:t>
            </w:r>
            <w:r w:rsidR="00567A72" w:rsidRPr="00985FD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:rsidR="002F3D6F" w:rsidRPr="00985FD4" w:rsidRDefault="00567A72" w:rsidP="00DC749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0,9</w:t>
            </w:r>
            <w:r w:rsidR="00DC749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869" w:type="dxa"/>
          </w:tcPr>
          <w:p w:rsidR="002F3D6F" w:rsidRPr="00985FD4" w:rsidRDefault="00D906A9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Высокая эффективность</w:t>
            </w:r>
          </w:p>
        </w:tc>
      </w:tr>
      <w:tr w:rsidR="002F3D6F" w:rsidTr="00567A72">
        <w:trPr>
          <w:trHeight w:val="2046"/>
        </w:trPr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 xml:space="preserve">Подпрограмма 2 </w:t>
            </w:r>
          </w:p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«Создание условий для развития субъектов малых форм хозяйствования и обеспечения граждан внегородских территорий услугами теплоснабжения и водоснабжения»</w:t>
            </w:r>
          </w:p>
        </w:tc>
        <w:tc>
          <w:tcPr>
            <w:tcW w:w="1869" w:type="dxa"/>
          </w:tcPr>
          <w:p w:rsidR="002F3D6F" w:rsidRPr="00985FD4" w:rsidRDefault="00567A72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869" w:type="dxa"/>
          </w:tcPr>
          <w:p w:rsidR="002F3D6F" w:rsidRPr="00985FD4" w:rsidRDefault="00DC749D" w:rsidP="00567A7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0,96</w:t>
            </w:r>
          </w:p>
        </w:tc>
        <w:tc>
          <w:tcPr>
            <w:tcW w:w="1869" w:type="dxa"/>
          </w:tcPr>
          <w:p w:rsidR="002F3D6F" w:rsidRPr="00985FD4" w:rsidRDefault="00D906A9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Высокая эффективность</w:t>
            </w:r>
          </w:p>
        </w:tc>
      </w:tr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 xml:space="preserve">Подпрограмма 3 </w:t>
            </w:r>
          </w:p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«Обеспечивающая подпрограмма»</w:t>
            </w:r>
          </w:p>
        </w:tc>
        <w:tc>
          <w:tcPr>
            <w:tcW w:w="1869" w:type="dxa"/>
          </w:tcPr>
          <w:p w:rsidR="002F3D6F" w:rsidRPr="00985FD4" w:rsidRDefault="00D906A9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</w:t>
            </w:r>
            <w:r w:rsidR="00567A72" w:rsidRPr="00985FD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:rsidR="002F3D6F" w:rsidRPr="00985FD4" w:rsidRDefault="00567A72" w:rsidP="00DC749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0,9</w:t>
            </w:r>
            <w:r w:rsidR="00DC749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69" w:type="dxa"/>
          </w:tcPr>
          <w:p w:rsidR="002F3D6F" w:rsidRPr="00985FD4" w:rsidRDefault="00567A72" w:rsidP="00DC749D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эффективн</w:t>
            </w:r>
            <w:r w:rsidR="00DC749D">
              <w:rPr>
                <w:rFonts w:ascii="Times New Roman" w:hAnsi="Times New Roman"/>
                <w:sz w:val="22"/>
                <w:szCs w:val="22"/>
              </w:rPr>
              <w:t>ая</w:t>
            </w:r>
          </w:p>
        </w:tc>
      </w:tr>
      <w:tr w:rsidR="002F3D6F" w:rsidTr="002F3D6F">
        <w:tc>
          <w:tcPr>
            <w:tcW w:w="70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3034" w:type="dxa"/>
          </w:tcPr>
          <w:p w:rsidR="002F3D6F" w:rsidRPr="00567A72" w:rsidRDefault="002F3D6F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567A72">
              <w:rPr>
                <w:rFonts w:ascii="Times New Roman" w:hAnsi="Times New Roman"/>
                <w:sz w:val="22"/>
                <w:szCs w:val="22"/>
              </w:rPr>
              <w:t>Муниципальная программа «Улучшение жизнедеятельности внегородских территорий ЗАТО Северск» на 2021-2024 годы</w:t>
            </w:r>
          </w:p>
        </w:tc>
        <w:tc>
          <w:tcPr>
            <w:tcW w:w="1869" w:type="dxa"/>
          </w:tcPr>
          <w:p w:rsidR="002F3D6F" w:rsidRPr="00985FD4" w:rsidRDefault="00567A72" w:rsidP="001E29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869" w:type="dxa"/>
          </w:tcPr>
          <w:p w:rsidR="002F3D6F" w:rsidRPr="00985FD4" w:rsidRDefault="00567A72" w:rsidP="00DC749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  <w:r w:rsidRPr="00985FD4">
              <w:rPr>
                <w:rFonts w:ascii="Times New Roman" w:hAnsi="Times New Roman"/>
                <w:sz w:val="22"/>
                <w:szCs w:val="22"/>
              </w:rPr>
              <w:t>0,9</w:t>
            </w:r>
            <w:r w:rsidR="00DC749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869" w:type="dxa"/>
          </w:tcPr>
          <w:p w:rsidR="002F3D6F" w:rsidRPr="00985FD4" w:rsidRDefault="00D906A9" w:rsidP="002F3D6F">
            <w:pPr>
              <w:rPr>
                <w:rFonts w:ascii="Times New Roman" w:hAnsi="Times New Roman"/>
                <w:sz w:val="22"/>
                <w:szCs w:val="22"/>
              </w:rPr>
            </w:pPr>
            <w:r w:rsidRPr="00985FD4">
              <w:rPr>
                <w:rFonts w:ascii="Times New Roman" w:hAnsi="Times New Roman"/>
                <w:sz w:val="22"/>
                <w:szCs w:val="22"/>
              </w:rPr>
              <w:t>Высокая эффективность</w:t>
            </w:r>
          </w:p>
        </w:tc>
      </w:tr>
    </w:tbl>
    <w:p w:rsidR="00094BED" w:rsidRPr="002F3D6F" w:rsidRDefault="00094BED" w:rsidP="002F3D6F">
      <w:pPr>
        <w:rPr>
          <w:rFonts w:ascii="Times New Roman" w:hAnsi="Times New Roman"/>
        </w:rPr>
      </w:pPr>
    </w:p>
    <w:sectPr w:rsidR="00094BED" w:rsidRPr="002F3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D6F"/>
    <w:rsid w:val="00094BED"/>
    <w:rsid w:val="001E29D7"/>
    <w:rsid w:val="002F3D6F"/>
    <w:rsid w:val="00567A72"/>
    <w:rsid w:val="00985FD4"/>
    <w:rsid w:val="00D906A9"/>
    <w:rsid w:val="00DC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15BF"/>
  <w15:chartTrackingRefBased/>
  <w15:docId w15:val="{1D7D0782-A4A1-4D0B-B965-67B61380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D6F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2022-02-28T07:51:00Z</dcterms:created>
  <dcterms:modified xsi:type="dcterms:W3CDTF">2023-02-20T07:12:00Z</dcterms:modified>
</cp:coreProperties>
</file>